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E2" w:rsidRPr="0091032E" w:rsidRDefault="007807E2" w:rsidP="007D2DF5">
      <w:pPr>
        <w:tabs>
          <w:tab w:val="left" w:pos="5812"/>
        </w:tabs>
        <w:rPr>
          <w:rFonts w:ascii="Arial" w:hAnsi="Arial" w:cs="Arial"/>
          <w:sz w:val="12"/>
          <w:szCs w:val="12"/>
        </w:rPr>
      </w:pPr>
    </w:p>
    <w:p w:rsidR="007807E2" w:rsidRDefault="007807E2">
      <w:pPr>
        <w:rPr>
          <w:rFonts w:ascii="Arial" w:hAnsi="Arial" w:cs="Arial"/>
          <w:sz w:val="18"/>
          <w:szCs w:val="18"/>
        </w:rPr>
      </w:pPr>
      <w:r w:rsidRPr="00ED71EF">
        <w:rPr>
          <w:rFonts w:ascii="Arial" w:hAnsi="Arial" w:cs="Arial"/>
          <w:sz w:val="18"/>
          <w:szCs w:val="18"/>
        </w:rPr>
        <w:t>Namen der beauftragten Gutachterinnen</w:t>
      </w:r>
      <w:r>
        <w:rPr>
          <w:rFonts w:ascii="Arial" w:hAnsi="Arial" w:cs="Arial"/>
          <w:sz w:val="18"/>
          <w:szCs w:val="18"/>
        </w:rPr>
        <w:tab/>
        <w:t xml:space="preserve">       Dienstbezeichnung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ED71EF">
        <w:rPr>
          <w:rFonts w:ascii="Arial" w:hAnsi="Arial" w:cs="Arial"/>
          <w:sz w:val="18"/>
          <w:szCs w:val="18"/>
        </w:rPr>
        <w:t>Telefon dienstlich</w:t>
      </w:r>
    </w:p>
    <w:p w:rsidR="007807E2" w:rsidRPr="00ED71EF" w:rsidRDefault="007807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 Gutachter</w:t>
      </w:r>
    </w:p>
    <w:tbl>
      <w:tblPr>
        <w:tblW w:w="94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764"/>
        <w:gridCol w:w="2764"/>
      </w:tblGrid>
      <w:tr w:rsidR="007807E2" w:rsidTr="008C213A">
        <w:trPr>
          <w:trHeight w:val="368"/>
        </w:trPr>
        <w:tc>
          <w:tcPr>
            <w:tcW w:w="3898" w:type="dxa"/>
            <w:tcBorders>
              <w:bottom w:val="single" w:sz="4" w:space="0" w:color="auto"/>
            </w:tcBorders>
          </w:tcPr>
          <w:p w:rsidR="007807E2" w:rsidRDefault="00B85488" w:rsidP="0091032E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0" w:name="Text181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  <w:bookmarkStart w:id="2" w:name="Text182"/>
        <w:tc>
          <w:tcPr>
            <w:tcW w:w="2764" w:type="dxa"/>
            <w:tcBorders>
              <w:bottom w:val="single" w:sz="4" w:space="0" w:color="auto"/>
            </w:tcBorders>
          </w:tcPr>
          <w:p w:rsidR="007807E2" w:rsidRDefault="00B85488" w:rsidP="0091032E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bookmarkEnd w:id="2"/>
        <w:tc>
          <w:tcPr>
            <w:tcW w:w="2764" w:type="dxa"/>
            <w:tcBorders>
              <w:bottom w:val="single" w:sz="4" w:space="0" w:color="auto"/>
            </w:tcBorders>
          </w:tcPr>
          <w:p w:rsidR="007807E2" w:rsidRDefault="00B85488" w:rsidP="0091032E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807E2" w:rsidTr="008C213A">
        <w:trPr>
          <w:trHeight w:val="3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7807E2" w:rsidRDefault="00B85488" w:rsidP="0091032E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7807E2" w:rsidRDefault="00B85488" w:rsidP="0091032E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7807E2" w:rsidRDefault="00B85488" w:rsidP="0091032E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7807E2" w:rsidRPr="009349EA" w:rsidRDefault="007807E2">
      <w:pPr>
        <w:tabs>
          <w:tab w:val="left" w:pos="6237"/>
        </w:tabs>
        <w:rPr>
          <w:rFonts w:ascii="Arial" w:hAnsi="Arial" w:cs="Arial"/>
          <w:szCs w:val="24"/>
        </w:rPr>
      </w:pPr>
    </w:p>
    <w:p w:rsidR="007807E2" w:rsidRPr="00441D95" w:rsidRDefault="00E745DA">
      <w:pPr>
        <w:tabs>
          <w:tab w:val="left" w:pos="6237"/>
        </w:tabs>
        <w:rPr>
          <w:rFonts w:ascii="Arial" w:hAnsi="Arial" w:cs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140970</wp:posOffset>
                </wp:positionV>
                <wp:extent cx="615950" cy="4286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7E2" w:rsidRPr="00441D95" w:rsidRDefault="007807E2" w:rsidP="00622A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  <w:r w:rsidRPr="00441D9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1pt;margin-top:11.1pt;width:48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2TgAIAAA4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" stroked="f">
                <v:textbox>
                  <w:txbxContent>
                    <w:p w:rsidR="007807E2" w:rsidRPr="00441D95" w:rsidRDefault="007807E2" w:rsidP="00622AC1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  <w:r w:rsidRPr="00441D9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3.1</w:t>
                      </w:r>
                    </w:p>
                  </w:txbxContent>
                </v:textbox>
              </v:shape>
            </w:pict>
          </mc:Fallback>
        </mc:AlternateContent>
      </w:r>
    </w:p>
    <w:p w:rsidR="007807E2" w:rsidRPr="00441D95" w:rsidRDefault="007807E2" w:rsidP="0091032E">
      <w:pPr>
        <w:pStyle w:val="Textkrper"/>
        <w:tabs>
          <w:tab w:val="clear" w:pos="6237"/>
        </w:tabs>
        <w:ind w:left="705"/>
        <w:jc w:val="center"/>
        <w:rPr>
          <w:rFonts w:cs="Arial"/>
          <w:bCs/>
          <w:sz w:val="48"/>
          <w:szCs w:val="48"/>
        </w:rPr>
      </w:pPr>
      <w:r w:rsidRPr="00441D95">
        <w:rPr>
          <w:rFonts w:cs="Arial"/>
          <w:bCs/>
          <w:sz w:val="48"/>
          <w:szCs w:val="48"/>
        </w:rPr>
        <w:t>GUTACHTEN</w:t>
      </w:r>
    </w:p>
    <w:p w:rsidR="007807E2" w:rsidRPr="00441D95" w:rsidRDefault="007807E2" w:rsidP="00AD0760">
      <w:pPr>
        <w:pStyle w:val="Textkrper"/>
        <w:tabs>
          <w:tab w:val="clear" w:pos="6237"/>
        </w:tabs>
        <w:ind w:left="705"/>
        <w:rPr>
          <w:rFonts w:cs="Arial"/>
          <w:bCs/>
          <w:szCs w:val="24"/>
        </w:rPr>
      </w:pPr>
      <w:r w:rsidRPr="00441D95">
        <w:rPr>
          <w:rFonts w:cs="Arial"/>
          <w:bCs/>
          <w:szCs w:val="24"/>
        </w:rPr>
        <w:t xml:space="preserve">zur Ermittlung des sonderpädagogischen Unterstützungsbedarfs </w:t>
      </w:r>
    </w:p>
    <w:p w:rsidR="007807E2" w:rsidRPr="00441D95" w:rsidRDefault="007807E2" w:rsidP="00AD0760">
      <w:pPr>
        <w:pStyle w:val="Textkrper"/>
        <w:tabs>
          <w:tab w:val="clear" w:pos="6237"/>
        </w:tabs>
        <w:ind w:left="705"/>
        <w:rPr>
          <w:rFonts w:cs="Arial"/>
          <w:bCs/>
          <w:szCs w:val="24"/>
        </w:rPr>
      </w:pPr>
      <w:r w:rsidRPr="00441D95">
        <w:rPr>
          <w:rFonts w:cs="Arial"/>
          <w:bCs/>
          <w:szCs w:val="24"/>
        </w:rPr>
        <w:t>gemäß AO-SF</w:t>
      </w:r>
    </w:p>
    <w:p w:rsidR="007807E2" w:rsidRPr="00441D95" w:rsidRDefault="007807E2">
      <w:pPr>
        <w:pStyle w:val="Textkrper"/>
      </w:pPr>
    </w:p>
    <w:p w:rsidR="007807E2" w:rsidRPr="00441D95" w:rsidRDefault="007807E2">
      <w:pPr>
        <w:tabs>
          <w:tab w:val="left" w:pos="6237"/>
        </w:tabs>
        <w:rPr>
          <w:rFonts w:ascii="Arial" w:hAnsi="Arial" w:cs="Arial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13"/>
        <w:gridCol w:w="5459"/>
      </w:tblGrid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3A679B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, Vorname:</w:t>
            </w:r>
          </w:p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:rsidR="007807E2" w:rsidRPr="003A679B" w:rsidRDefault="00B85488" w:rsidP="00E745DA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3A679B" w:rsidRDefault="00E745DA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Geburtsdatum/</w:t>
            </w:r>
            <w:r w:rsidR="007807E2" w:rsidRPr="003A679B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2" w:rsidRPr="003A679B" w:rsidRDefault="00B85488" w:rsidP="00E745DA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3A679B">
              <w:rPr>
                <w:rFonts w:ascii="Arial" w:hAnsi="Arial" w:cs="Arial"/>
                <w:sz w:val="22"/>
                <w:szCs w:val="22"/>
              </w:rPr>
              <w:t>Staatsangehörigkeit: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2" w:rsidRPr="003A679B" w:rsidRDefault="00B85488" w:rsidP="00E745DA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3A679B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3A679B">
              <w:rPr>
                <w:rFonts w:ascii="Arial" w:hAnsi="Arial" w:cs="Arial"/>
                <w:sz w:val="16"/>
                <w:szCs w:val="16"/>
              </w:rPr>
              <w:t>(Straße, PLZ, Ort)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2" w:rsidRPr="003A679B" w:rsidRDefault="00B85488" w:rsidP="00E745DA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 w:rsidRPr="003A679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2" w:rsidRPr="003A679B" w:rsidRDefault="00B85488" w:rsidP="00E745DA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ED71EF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ED71EF">
              <w:rPr>
                <w:rFonts w:ascii="Arial" w:hAnsi="Arial" w:cs="Arial"/>
                <w:sz w:val="22"/>
                <w:szCs w:val="22"/>
              </w:rPr>
              <w:t>Eltern</w:t>
            </w:r>
            <w:r w:rsidRPr="00ED71EF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  <w:r w:rsidRPr="00ED71EF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2" w:rsidRPr="003A679B" w:rsidRDefault="00B85488" w:rsidP="00E745DA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 w:rsidR="00E745DA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3B4474" w:rsidTr="003A679B">
        <w:trPr>
          <w:trHeight w:val="634"/>
        </w:trPr>
        <w:tc>
          <w:tcPr>
            <w:tcW w:w="3652" w:type="dxa"/>
            <w:vAlign w:val="center"/>
          </w:tcPr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</w:p>
        </w:tc>
      </w:tr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3A679B">
              <w:rPr>
                <w:rFonts w:ascii="Arial" w:hAnsi="Arial" w:cs="Arial"/>
                <w:sz w:val="22"/>
                <w:szCs w:val="22"/>
              </w:rPr>
              <w:t>Beginn der Schulpflicht: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:rsidR="007807E2" w:rsidRPr="003A679B" w:rsidRDefault="00B85488" w:rsidP="003A679B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3A679B">
              <w:rPr>
                <w:rFonts w:ascii="Arial" w:hAnsi="Arial" w:cs="Arial"/>
                <w:sz w:val="22"/>
                <w:szCs w:val="22"/>
              </w:rPr>
              <w:t>Schulbesuchsjahr: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2" w:rsidRPr="003A679B" w:rsidRDefault="00B85488" w:rsidP="003A679B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3A679B">
              <w:rPr>
                <w:rFonts w:ascii="Arial" w:hAnsi="Arial" w:cs="Arial"/>
                <w:sz w:val="22"/>
                <w:szCs w:val="22"/>
              </w:rPr>
              <w:t>z.Z. besuchte Klasse: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2" w:rsidRPr="003A679B" w:rsidRDefault="00B85488" w:rsidP="003A679B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ED71EF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3A679B">
              <w:rPr>
                <w:rFonts w:ascii="Arial" w:hAnsi="Arial" w:cs="Arial"/>
                <w:sz w:val="22"/>
                <w:szCs w:val="22"/>
              </w:rPr>
              <w:t>z.Z. besuchte Schule</w:t>
            </w:r>
            <w:r w:rsidRPr="00ED71EF">
              <w:rPr>
                <w:rFonts w:ascii="Arial" w:hAnsi="Arial" w:cs="Arial"/>
                <w:sz w:val="22"/>
                <w:szCs w:val="22"/>
              </w:rPr>
              <w:t>/Einrichtung</w:t>
            </w:r>
          </w:p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ED71EF">
              <w:rPr>
                <w:rFonts w:ascii="Arial" w:hAnsi="Arial" w:cs="Arial"/>
                <w:sz w:val="22"/>
                <w:szCs w:val="22"/>
              </w:rPr>
              <w:t>oder derzeitiger Förderort mit Anschrift und 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A69" w:rsidRPr="003B4474" w:rsidRDefault="00B85488" w:rsidP="003A679B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3B4474">
              <w:rPr>
                <w:rFonts w:ascii="Arial" w:hAnsi="Arial" w:cs="Arial"/>
                <w:b/>
              </w:rPr>
              <w:t> </w:t>
            </w:r>
            <w:r w:rsidR="003B4474">
              <w:rPr>
                <w:rFonts w:ascii="Arial" w:hAnsi="Arial" w:cs="Arial"/>
                <w:b/>
              </w:rPr>
              <w:t> </w:t>
            </w:r>
            <w:r w:rsidR="003B4474">
              <w:rPr>
                <w:rFonts w:ascii="Arial" w:hAnsi="Arial" w:cs="Arial"/>
                <w:b/>
              </w:rPr>
              <w:t> </w:t>
            </w:r>
            <w:r w:rsidR="003B4474">
              <w:rPr>
                <w:rFonts w:ascii="Arial" w:hAnsi="Arial" w:cs="Arial"/>
                <w:b/>
              </w:rPr>
              <w:t> </w:t>
            </w:r>
            <w:r w:rsidR="003B4474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3A679B">
              <w:rPr>
                <w:rFonts w:ascii="Arial" w:hAnsi="Arial" w:cs="Arial"/>
                <w:sz w:val="22"/>
                <w:szCs w:val="22"/>
              </w:rPr>
              <w:t>Vermuteter Unterstützungsbedarf: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2" w:rsidRPr="003A679B" w:rsidRDefault="00B85488" w:rsidP="003A679B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4474" w:rsidTr="003A679B">
        <w:trPr>
          <w:trHeight w:val="567"/>
        </w:trPr>
        <w:tc>
          <w:tcPr>
            <w:tcW w:w="3652" w:type="dxa"/>
            <w:vAlign w:val="center"/>
          </w:tcPr>
          <w:p w:rsidR="007807E2" w:rsidRPr="003A679B" w:rsidRDefault="007807E2" w:rsidP="003A679B">
            <w:pPr>
              <w:tabs>
                <w:tab w:val="left" w:pos="6237"/>
              </w:tabs>
              <w:rPr>
                <w:rFonts w:ascii="Arial" w:hAnsi="Arial" w:cs="Arial"/>
                <w:szCs w:val="22"/>
              </w:rPr>
            </w:pPr>
            <w:r w:rsidRPr="003A679B">
              <w:rPr>
                <w:rFonts w:ascii="Arial" w:hAnsi="Arial" w:cs="Arial"/>
                <w:sz w:val="22"/>
                <w:szCs w:val="22"/>
              </w:rPr>
              <w:t>Untersuchungszeitraum: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2" w:rsidRPr="003A679B" w:rsidRDefault="00B85488" w:rsidP="003A679B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57DF5" w:rsidTr="003A679B">
        <w:trPr>
          <w:trHeight w:val="567"/>
        </w:trPr>
        <w:tc>
          <w:tcPr>
            <w:tcW w:w="3652" w:type="dxa"/>
            <w:vAlign w:val="center"/>
          </w:tcPr>
          <w:p w:rsidR="00F57DF5" w:rsidRPr="003A679B" w:rsidRDefault="00F57DF5" w:rsidP="003A679B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des Gutachtens: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F5" w:rsidRDefault="00F57DF5" w:rsidP="003A679B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</w:p>
        </w:tc>
      </w:tr>
    </w:tbl>
    <w:p w:rsidR="007807E2" w:rsidRDefault="007807E2" w:rsidP="00311E9E">
      <w:pPr>
        <w:pStyle w:val="Funotentext"/>
        <w:rPr>
          <w:rFonts w:ascii="Arial" w:hAnsi="Arial" w:cs="Arial"/>
          <w:sz w:val="12"/>
          <w:szCs w:val="12"/>
        </w:rPr>
      </w:pPr>
    </w:p>
    <w:sectPr w:rsidR="007807E2" w:rsidSect="00CF1D6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6E" w:rsidRDefault="00682F6E" w:rsidP="00127390">
      <w:r>
        <w:separator/>
      </w:r>
    </w:p>
  </w:endnote>
  <w:endnote w:type="continuationSeparator" w:id="0">
    <w:p w:rsidR="00682F6E" w:rsidRDefault="00682F6E" w:rsidP="0012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7807E2" w:rsidRPr="00FE1F68" w:rsidTr="00886B3B">
      <w:tc>
        <w:tcPr>
          <w:tcW w:w="10349" w:type="dxa"/>
        </w:tcPr>
        <w:p w:rsidR="007807E2" w:rsidRPr="00FE1F68" w:rsidRDefault="00F57DF5" w:rsidP="00F57DF5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>Stand August 2021</w:t>
          </w:r>
        </w:p>
      </w:tc>
    </w:tr>
  </w:tbl>
  <w:p w:rsidR="007807E2" w:rsidRPr="00FF4358" w:rsidRDefault="00F57DF5">
    <w:pPr>
      <w:pStyle w:val="Fuzeile"/>
      <w:rPr>
        <w:sz w:val="2"/>
        <w:szCs w:val="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3ACCCA0C" wp14:editId="5D700B0B">
          <wp:simplePos x="0" y="0"/>
          <wp:positionH relativeFrom="column">
            <wp:posOffset>5604681</wp:posOffset>
          </wp:positionH>
          <wp:positionV relativeFrom="paragraph">
            <wp:posOffset>-376451</wp:posOffset>
          </wp:positionV>
          <wp:extent cx="634365" cy="428880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1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6E" w:rsidRDefault="00682F6E" w:rsidP="00127390">
      <w:r>
        <w:separator/>
      </w:r>
    </w:p>
  </w:footnote>
  <w:footnote w:type="continuationSeparator" w:id="0">
    <w:p w:rsidR="00682F6E" w:rsidRDefault="00682F6E" w:rsidP="00127390">
      <w:r>
        <w:continuationSeparator/>
      </w:r>
    </w:p>
  </w:footnote>
  <w:footnote w:id="1">
    <w:p w:rsidR="007807E2" w:rsidRPr="00ED784F" w:rsidRDefault="007807E2" w:rsidP="006E6C96">
      <w:pPr>
        <w:pStyle w:val="Funotentext"/>
        <w:rPr>
          <w:rFonts w:ascii="Arial" w:hAnsi="Arial" w:cs="Arial"/>
          <w:sz w:val="16"/>
          <w:szCs w:val="16"/>
        </w:rPr>
      </w:pPr>
      <w:r w:rsidRPr="00ED784F">
        <w:rPr>
          <w:rStyle w:val="Funotenzeichen"/>
          <w:rFonts w:ascii="Arial" w:hAnsi="Arial" w:cs="Arial"/>
          <w:sz w:val="16"/>
          <w:szCs w:val="16"/>
        </w:rPr>
        <w:footnoteRef/>
      </w:r>
      <w:r w:rsidRPr="00ED784F">
        <w:rPr>
          <w:rFonts w:ascii="Arial" w:hAnsi="Arial" w:cs="Arial"/>
          <w:sz w:val="16"/>
          <w:szCs w:val="16"/>
        </w:rPr>
        <w:t xml:space="preserve"> Die Rechte und Pflichten der Eltern nehmen nach § 123 SchulG wahr</w:t>
      </w:r>
    </w:p>
    <w:p w:rsidR="007807E2" w:rsidRPr="00236A86" w:rsidRDefault="007807E2" w:rsidP="00DF52AB">
      <w:pPr>
        <w:pStyle w:val="Funotentext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236A86">
        <w:rPr>
          <w:rFonts w:ascii="Arial" w:hAnsi="Arial" w:cs="Arial"/>
          <w:sz w:val="16"/>
          <w:szCs w:val="16"/>
        </w:rPr>
        <w:t>die nach bürgerlichem Recht für die Person des Kindes Sorgeberechtigten,</w:t>
      </w:r>
    </w:p>
    <w:p w:rsidR="007807E2" w:rsidRPr="00236A86" w:rsidRDefault="007807E2" w:rsidP="00DF52AB">
      <w:pPr>
        <w:pStyle w:val="Funotentext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236A86">
        <w:rPr>
          <w:rFonts w:ascii="Arial" w:hAnsi="Arial" w:cs="Arial"/>
          <w:sz w:val="16"/>
          <w:szCs w:val="16"/>
        </w:rPr>
        <w:t>die Betreuerin oder der Betreuer einer volljährigen Schülerin oder eines volljährigen Schülers für den schulischen Aufgabenkreis; die Bestellungsurkunde muss der Schule vorgelegt werden,</w:t>
      </w:r>
    </w:p>
    <w:p w:rsidR="007807E2" w:rsidRPr="00236A86" w:rsidRDefault="007807E2" w:rsidP="00DF52AB">
      <w:pPr>
        <w:pStyle w:val="Funotentext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236A86">
        <w:rPr>
          <w:rFonts w:ascii="Arial" w:hAnsi="Arial" w:cs="Arial"/>
          <w:sz w:val="16"/>
          <w:szCs w:val="16"/>
        </w:rPr>
        <w:t>an Stelle der oder neben den Personensorgeberechtigten diejenigen, denen die Erziehung des Kindes mit Einverständnis der Personensorgeberechtigten anvertraut oder mitanvertraut ist; das Einverständnis ist der Schule schriftlich nachzuweisen,</w:t>
      </w:r>
    </w:p>
    <w:p w:rsidR="007807E2" w:rsidRPr="00236A86" w:rsidRDefault="007807E2" w:rsidP="00DF52AB">
      <w:pPr>
        <w:pStyle w:val="Funotentext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236A86">
        <w:rPr>
          <w:rFonts w:ascii="Arial" w:hAnsi="Arial" w:cs="Arial"/>
          <w:sz w:val="16"/>
          <w:szCs w:val="16"/>
        </w:rPr>
        <w:t>die Lebenspartnerin oder der Lebenspartner des allein sorgeberechtigte</w:t>
      </w:r>
      <w:r w:rsidR="00236A86">
        <w:rPr>
          <w:rFonts w:ascii="Arial" w:hAnsi="Arial" w:cs="Arial"/>
          <w:sz w:val="16"/>
          <w:szCs w:val="16"/>
        </w:rPr>
        <w:t xml:space="preserve">n Elternteils im Rahmen des </w:t>
      </w:r>
      <w:r w:rsidRPr="00236A86">
        <w:rPr>
          <w:rFonts w:ascii="Arial" w:hAnsi="Arial" w:cs="Arial"/>
          <w:sz w:val="16"/>
          <w:szCs w:val="16"/>
        </w:rPr>
        <w:t>Lebenspartnerschaftsgesetz</w:t>
      </w:r>
    </w:p>
    <w:p w:rsidR="007807E2" w:rsidRPr="00236A86" w:rsidRDefault="007807E2" w:rsidP="00DF52AB">
      <w:pPr>
        <w:pStyle w:val="Funotentext"/>
        <w:numPr>
          <w:ilvl w:val="0"/>
          <w:numId w:val="2"/>
        </w:numPr>
        <w:tabs>
          <w:tab w:val="left" w:pos="284"/>
        </w:tabs>
        <w:rPr>
          <w:sz w:val="16"/>
          <w:szCs w:val="16"/>
        </w:rPr>
      </w:pPr>
      <w:r w:rsidRPr="00236A86">
        <w:rPr>
          <w:rFonts w:ascii="Arial" w:hAnsi="Arial" w:cs="Arial"/>
          <w:sz w:val="16"/>
          <w:szCs w:val="16"/>
        </w:rPr>
        <w:t>die volljährige Schülerin oder der volljährige Schüler selbst.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6006E"/>
    <w:multiLevelType w:val="hybridMultilevel"/>
    <w:tmpl w:val="5C2EDD38"/>
    <w:lvl w:ilvl="0" w:tplc="3938A0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4A"/>
    <w:rsid w:val="00003F01"/>
    <w:rsid w:val="00021EB1"/>
    <w:rsid w:val="00025A0A"/>
    <w:rsid w:val="00037D1D"/>
    <w:rsid w:val="00055135"/>
    <w:rsid w:val="00077A22"/>
    <w:rsid w:val="00100251"/>
    <w:rsid w:val="00101ABC"/>
    <w:rsid w:val="00116DE5"/>
    <w:rsid w:val="00127390"/>
    <w:rsid w:val="0015349E"/>
    <w:rsid w:val="0016596C"/>
    <w:rsid w:val="001823A9"/>
    <w:rsid w:val="00183020"/>
    <w:rsid w:val="001C76B5"/>
    <w:rsid w:val="001F1A46"/>
    <w:rsid w:val="00223648"/>
    <w:rsid w:val="002350C8"/>
    <w:rsid w:val="00236A86"/>
    <w:rsid w:val="00265599"/>
    <w:rsid w:val="00296F02"/>
    <w:rsid w:val="002A0229"/>
    <w:rsid w:val="002C36E1"/>
    <w:rsid w:val="002C6CE8"/>
    <w:rsid w:val="002E0306"/>
    <w:rsid w:val="00311E9E"/>
    <w:rsid w:val="003317BB"/>
    <w:rsid w:val="003571F9"/>
    <w:rsid w:val="003A679B"/>
    <w:rsid w:val="003B1B6E"/>
    <w:rsid w:val="003B4474"/>
    <w:rsid w:val="003B5CB0"/>
    <w:rsid w:val="003F540D"/>
    <w:rsid w:val="00404FC6"/>
    <w:rsid w:val="00441D95"/>
    <w:rsid w:val="00457874"/>
    <w:rsid w:val="004F023A"/>
    <w:rsid w:val="004F75D5"/>
    <w:rsid w:val="00513BA6"/>
    <w:rsid w:val="005154E9"/>
    <w:rsid w:val="00581480"/>
    <w:rsid w:val="005A19C8"/>
    <w:rsid w:val="005A2C18"/>
    <w:rsid w:val="005E4B81"/>
    <w:rsid w:val="005F196A"/>
    <w:rsid w:val="00622AC1"/>
    <w:rsid w:val="00625467"/>
    <w:rsid w:val="00644DD0"/>
    <w:rsid w:val="00682F6E"/>
    <w:rsid w:val="006B413C"/>
    <w:rsid w:val="006D5E3B"/>
    <w:rsid w:val="006E6C96"/>
    <w:rsid w:val="00733D7A"/>
    <w:rsid w:val="00780480"/>
    <w:rsid w:val="007807E2"/>
    <w:rsid w:val="007D2DF5"/>
    <w:rsid w:val="00860CD3"/>
    <w:rsid w:val="008678B7"/>
    <w:rsid w:val="00886B3B"/>
    <w:rsid w:val="008B26DD"/>
    <w:rsid w:val="008C213A"/>
    <w:rsid w:val="008C28EF"/>
    <w:rsid w:val="008E1A19"/>
    <w:rsid w:val="0091032E"/>
    <w:rsid w:val="00931243"/>
    <w:rsid w:val="009349EA"/>
    <w:rsid w:val="009471E4"/>
    <w:rsid w:val="009F5602"/>
    <w:rsid w:val="00A20ED8"/>
    <w:rsid w:val="00A76743"/>
    <w:rsid w:val="00AB1851"/>
    <w:rsid w:val="00AD0760"/>
    <w:rsid w:val="00B61D43"/>
    <w:rsid w:val="00B85488"/>
    <w:rsid w:val="00BB7B94"/>
    <w:rsid w:val="00BD0A69"/>
    <w:rsid w:val="00C009BB"/>
    <w:rsid w:val="00C2479A"/>
    <w:rsid w:val="00C3648B"/>
    <w:rsid w:val="00C61F96"/>
    <w:rsid w:val="00CA0244"/>
    <w:rsid w:val="00CA6416"/>
    <w:rsid w:val="00CD07CE"/>
    <w:rsid w:val="00CD234A"/>
    <w:rsid w:val="00CF1D6F"/>
    <w:rsid w:val="00D811F5"/>
    <w:rsid w:val="00D936E0"/>
    <w:rsid w:val="00DF52AB"/>
    <w:rsid w:val="00E37963"/>
    <w:rsid w:val="00E44086"/>
    <w:rsid w:val="00E745DA"/>
    <w:rsid w:val="00E91249"/>
    <w:rsid w:val="00EC6D8B"/>
    <w:rsid w:val="00ED71EF"/>
    <w:rsid w:val="00ED784F"/>
    <w:rsid w:val="00F57DF5"/>
    <w:rsid w:val="00FE1F68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D5DD4B7F-618D-499B-A2A5-B888A540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1D6F"/>
    <w:rPr>
      <w:rFonts w:ascii="Century Gothic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rsid w:val="00CF1D6F"/>
    <w:pPr>
      <w:tabs>
        <w:tab w:val="left" w:pos="6237"/>
      </w:tabs>
    </w:pPr>
    <w:rPr>
      <w:rFonts w:ascii="Arial" w:hAnsi="Arial"/>
      <w:b/>
    </w:rPr>
  </w:style>
  <w:style w:type="character" w:customStyle="1" w:styleId="TextkrperZchn">
    <w:name w:val="Textkörper Zchn"/>
    <w:link w:val="Textkrper"/>
    <w:uiPriority w:val="99"/>
    <w:semiHidden/>
    <w:locked/>
    <w:rsid w:val="00860CD3"/>
    <w:rPr>
      <w:rFonts w:ascii="Century Gothic" w:hAnsi="Century Gothic" w:cs="Times New Roman"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127390"/>
    <w:rPr>
      <w:sz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127390"/>
    <w:rPr>
      <w:rFonts w:ascii="Century Gothic" w:hAnsi="Century Gothic" w:cs="Times New Roman"/>
    </w:rPr>
  </w:style>
  <w:style w:type="character" w:styleId="Funotenzeichen">
    <w:name w:val="footnote reference"/>
    <w:uiPriority w:val="99"/>
    <w:semiHidden/>
    <w:rsid w:val="00127390"/>
    <w:rPr>
      <w:rFonts w:cs="Times New Roman"/>
      <w:vertAlign w:val="superscript"/>
    </w:rPr>
  </w:style>
  <w:style w:type="table" w:styleId="Tabellenraster">
    <w:name w:val="Table Grid"/>
    <w:basedOn w:val="NormaleTabelle"/>
    <w:uiPriority w:val="99"/>
    <w:rsid w:val="00CA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F43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FF4358"/>
    <w:rPr>
      <w:rFonts w:ascii="Century Gothic" w:hAnsi="Century Gothic" w:cs="Times New Roman"/>
      <w:sz w:val="24"/>
    </w:rPr>
  </w:style>
  <w:style w:type="paragraph" w:styleId="Fuzeile">
    <w:name w:val="footer"/>
    <w:basedOn w:val="Standard"/>
    <w:link w:val="FuzeileZchn"/>
    <w:uiPriority w:val="99"/>
    <w:rsid w:val="00FF43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FF4358"/>
    <w:rPr>
      <w:rFonts w:ascii="Century Gothic" w:hAnsi="Century Gothic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311E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11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3CD29E54.dotm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Namen der beauftragten Gutachterinnen</vt:lpstr>
    </vt:vector>
  </TitlesOfParts>
  <Company>MSW NRW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Namen der beauftragten Gutachterinnen</dc:title>
  <dc:creator>KGS Bad Fredeburg</dc:creator>
  <cp:lastModifiedBy>Ingo Rodowsky</cp:lastModifiedBy>
  <cp:revision>3</cp:revision>
  <cp:lastPrinted>2016-04-07T13:45:00Z</cp:lastPrinted>
  <dcterms:created xsi:type="dcterms:W3CDTF">2019-09-03T09:40:00Z</dcterms:created>
  <dcterms:modified xsi:type="dcterms:W3CDTF">2021-08-19T12:39:00Z</dcterms:modified>
</cp:coreProperties>
</file>